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6E3" w:rsidRPr="0076563E" w:rsidRDefault="009B3C0B" w:rsidP="001B66E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КАЗЕННОЕ УЧРЕЖДЕНИЕ КУЛЬТУРЫ «ЦЕНТР КУЛЬТУРЫ</w:t>
      </w:r>
    </w:p>
    <w:p w:rsidR="001B66E3" w:rsidRPr="0076563E" w:rsidRDefault="001B66E3" w:rsidP="001B66E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6563E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1B66E3" w:rsidRPr="0076563E" w:rsidRDefault="009B3C0B" w:rsidP="001B66E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«ЯКСАТОВСКИЙ</w:t>
      </w:r>
      <w:r w:rsidR="001B66E3" w:rsidRPr="007656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1B66E3" w:rsidRPr="0076563E">
        <w:rPr>
          <w:rFonts w:ascii="Times New Roman" w:hAnsi="Times New Roman" w:cs="Times New Roman"/>
          <w:sz w:val="24"/>
          <w:szCs w:val="24"/>
        </w:rPr>
        <w:t>ЕЛЬСОВЕТ»</w:t>
      </w:r>
    </w:p>
    <w:p w:rsidR="001B66E3" w:rsidRPr="0076563E" w:rsidRDefault="001B66E3" w:rsidP="001B66E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B66E3" w:rsidRPr="0076563E" w:rsidRDefault="001B66E3" w:rsidP="001B66E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B66E3" w:rsidRPr="0076563E" w:rsidRDefault="001B66E3" w:rsidP="001B66E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6563E">
        <w:rPr>
          <w:rFonts w:ascii="Times New Roman" w:hAnsi="Times New Roman" w:cs="Times New Roman"/>
          <w:sz w:val="24"/>
          <w:szCs w:val="24"/>
        </w:rPr>
        <w:t>ПРИКАЗ</w:t>
      </w:r>
    </w:p>
    <w:p w:rsidR="001B66E3" w:rsidRPr="0076563E" w:rsidRDefault="001B66E3" w:rsidP="001B66E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B66E3" w:rsidRPr="0076563E" w:rsidRDefault="001B66E3" w:rsidP="001B66E3">
      <w:pPr>
        <w:pStyle w:val="a3"/>
        <w:rPr>
          <w:rFonts w:ascii="Times New Roman" w:hAnsi="Times New Roman" w:cs="Times New Roman"/>
          <w:sz w:val="24"/>
          <w:szCs w:val="24"/>
        </w:rPr>
      </w:pPr>
      <w:r w:rsidRPr="0076563E">
        <w:rPr>
          <w:rFonts w:ascii="Times New Roman" w:hAnsi="Times New Roman" w:cs="Times New Roman"/>
          <w:sz w:val="24"/>
          <w:szCs w:val="24"/>
        </w:rPr>
        <w:t>«</w:t>
      </w:r>
      <w:r w:rsidRPr="0076563E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292E53">
        <w:rPr>
          <w:rFonts w:ascii="Times New Roman" w:hAnsi="Times New Roman" w:cs="Times New Roman"/>
          <w:sz w:val="24"/>
          <w:szCs w:val="24"/>
          <w:u w:val="single"/>
        </w:rPr>
        <w:t>23</w:t>
      </w:r>
      <w:r w:rsidRPr="0076563E">
        <w:rPr>
          <w:rFonts w:ascii="Times New Roman" w:hAnsi="Times New Roman" w:cs="Times New Roman"/>
          <w:sz w:val="24"/>
          <w:szCs w:val="24"/>
          <w:u w:val="single"/>
        </w:rPr>
        <w:t xml:space="preserve">  »   </w:t>
      </w:r>
      <w:r w:rsidR="000037A1">
        <w:rPr>
          <w:rFonts w:ascii="Times New Roman" w:hAnsi="Times New Roman" w:cs="Times New Roman"/>
          <w:sz w:val="24"/>
          <w:szCs w:val="24"/>
          <w:u w:val="single"/>
        </w:rPr>
        <w:t>мая</w:t>
      </w:r>
      <w:r w:rsidRPr="0076563E">
        <w:rPr>
          <w:rFonts w:ascii="Times New Roman" w:hAnsi="Times New Roman" w:cs="Times New Roman"/>
          <w:sz w:val="24"/>
          <w:szCs w:val="24"/>
          <w:u w:val="single"/>
        </w:rPr>
        <w:t xml:space="preserve">  201</w:t>
      </w:r>
      <w:r w:rsidR="000037A1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76563E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                   №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1B66E3" w:rsidRPr="0076563E" w:rsidRDefault="009B3C0B" w:rsidP="001B66E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Яксатово</w:t>
      </w:r>
    </w:p>
    <w:p w:rsidR="001B66E3" w:rsidRPr="0076563E" w:rsidRDefault="001B66E3" w:rsidP="001B66E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66E3" w:rsidRPr="0076563E" w:rsidRDefault="001B66E3" w:rsidP="001B66E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037A1" w:rsidRPr="000037A1" w:rsidRDefault="001B66E3" w:rsidP="000037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B66E3">
        <w:rPr>
          <w:rFonts w:ascii="Times New Roman" w:hAnsi="Times New Roman" w:cs="Times New Roman"/>
          <w:sz w:val="24"/>
          <w:szCs w:val="24"/>
        </w:rPr>
        <w:t>О</w:t>
      </w:r>
      <w:r w:rsidRPr="001B66E3">
        <w:rPr>
          <w:rFonts w:ascii="Times New Roman" w:hAnsi="Times New Roman" w:cs="Times New Roman"/>
          <w:color w:val="000000"/>
          <w:sz w:val="24"/>
          <w:szCs w:val="24"/>
        </w:rPr>
        <w:t xml:space="preserve">б утверждении </w:t>
      </w:r>
      <w:r w:rsidR="000037A1" w:rsidRPr="000037A1">
        <w:rPr>
          <w:rFonts w:ascii="Times New Roman" w:hAnsi="Times New Roman" w:cs="Times New Roman"/>
          <w:color w:val="000000"/>
          <w:sz w:val="24"/>
          <w:szCs w:val="24"/>
        </w:rPr>
        <w:t>Положения</w:t>
      </w:r>
    </w:p>
    <w:p w:rsidR="000037A1" w:rsidRDefault="000037A1" w:rsidP="000037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37A1">
        <w:rPr>
          <w:rFonts w:ascii="Times New Roman" w:hAnsi="Times New Roman" w:cs="Times New Roman"/>
          <w:color w:val="000000"/>
          <w:sz w:val="24"/>
          <w:szCs w:val="24"/>
        </w:rPr>
        <w:t>о системе нормирования труда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0037A1" w:rsidRDefault="009B3C0B" w:rsidP="000037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МКУК «Центр культуры</w:t>
      </w:r>
    </w:p>
    <w:p w:rsidR="001B66E3" w:rsidRPr="0076563E" w:rsidRDefault="009B3C0B" w:rsidP="000037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 «Яксатовский</w:t>
      </w:r>
      <w:r w:rsidR="001B66E3" w:rsidRPr="0076563E">
        <w:rPr>
          <w:rFonts w:ascii="Times New Roman" w:hAnsi="Times New Roman" w:cs="Times New Roman"/>
          <w:sz w:val="24"/>
          <w:szCs w:val="24"/>
        </w:rPr>
        <w:t xml:space="preserve"> сельсовет»</w:t>
      </w:r>
    </w:p>
    <w:p w:rsidR="001B66E3" w:rsidRPr="0076563E" w:rsidRDefault="001B66E3" w:rsidP="001B66E3">
      <w:pPr>
        <w:pStyle w:val="a3"/>
        <w:ind w:right="5669"/>
        <w:rPr>
          <w:rFonts w:ascii="Times New Roman" w:hAnsi="Times New Roman" w:cs="Times New Roman"/>
          <w:sz w:val="24"/>
          <w:szCs w:val="24"/>
        </w:rPr>
      </w:pPr>
    </w:p>
    <w:p w:rsidR="001B66E3" w:rsidRPr="0076563E" w:rsidRDefault="001B66E3" w:rsidP="001B66E3">
      <w:pPr>
        <w:pStyle w:val="a3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1B66E3" w:rsidRDefault="001B66E3" w:rsidP="001B66E3">
      <w:pPr>
        <w:pStyle w:val="a3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6563E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1B66E3" w:rsidRDefault="001B66E3" w:rsidP="001B66E3">
      <w:pPr>
        <w:pStyle w:val="a3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1B66E3" w:rsidRPr="009B3C0B" w:rsidRDefault="000037A1" w:rsidP="009B3C0B">
      <w:pPr>
        <w:pStyle w:val="a3"/>
        <w:ind w:right="-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0037A1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со статьями 159-163 Трудового кодекса Российской Федерации, методическими рекомендациями по разработке систем нормирования труда в государственных (муниципальных) учреждениях, утвержденными приказом Министерством труда и социальной защиты Российской Федерации от 30.09.2013  № 504, в целях организации работы по установлению системы </w:t>
      </w:r>
      <w:r w:rsidR="009B3C0B">
        <w:rPr>
          <w:rFonts w:ascii="Times New Roman" w:hAnsi="Times New Roman" w:cs="Times New Roman"/>
          <w:color w:val="000000"/>
          <w:sz w:val="24"/>
          <w:szCs w:val="24"/>
        </w:rPr>
        <w:t xml:space="preserve">нормирования труда работников МКУК «Центр культуры </w:t>
      </w:r>
      <w:r w:rsidR="009B3C0B" w:rsidRPr="009B3C0B">
        <w:rPr>
          <w:rFonts w:ascii="Times New Roman" w:hAnsi="Times New Roman" w:cs="Times New Roman"/>
          <w:color w:val="000000"/>
          <w:sz w:val="24"/>
          <w:szCs w:val="24"/>
        </w:rPr>
        <w:t>МО «Яксатовский сельсовет»</w:t>
      </w:r>
    </w:p>
    <w:p w:rsidR="009B3C0B" w:rsidRDefault="009B3C0B" w:rsidP="009B3C0B">
      <w:pPr>
        <w:pStyle w:val="a3"/>
        <w:tabs>
          <w:tab w:val="left" w:pos="3585"/>
          <w:tab w:val="center" w:pos="4678"/>
        </w:tabs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B66E3" w:rsidRDefault="009B3C0B" w:rsidP="009B3C0B">
      <w:pPr>
        <w:pStyle w:val="a3"/>
        <w:tabs>
          <w:tab w:val="left" w:pos="3585"/>
          <w:tab w:val="center" w:pos="4678"/>
        </w:tabs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B66E3" w:rsidRPr="0076563E">
        <w:rPr>
          <w:rFonts w:ascii="Times New Roman" w:hAnsi="Times New Roman" w:cs="Times New Roman"/>
          <w:sz w:val="24"/>
          <w:szCs w:val="24"/>
        </w:rPr>
        <w:t>ПРИКАЗЫВАЮ:</w:t>
      </w:r>
    </w:p>
    <w:p w:rsidR="001B66E3" w:rsidRPr="0076563E" w:rsidRDefault="001B66E3" w:rsidP="001B66E3">
      <w:pPr>
        <w:pStyle w:val="a3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9B3C0B" w:rsidRDefault="000037A1" w:rsidP="009B3C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0037A1">
        <w:rPr>
          <w:rFonts w:ascii="Times New Roman" w:eastAsia="Calibri" w:hAnsi="Times New Roman" w:cs="Times New Roman"/>
          <w:sz w:val="24"/>
          <w:szCs w:val="24"/>
        </w:rPr>
        <w:t>Утвердить Положение о системе  нор</w:t>
      </w:r>
      <w:r w:rsidR="00E80D75">
        <w:rPr>
          <w:rFonts w:ascii="Times New Roman" w:eastAsia="Calibri" w:hAnsi="Times New Roman" w:cs="Times New Roman"/>
          <w:sz w:val="24"/>
          <w:szCs w:val="24"/>
        </w:rPr>
        <w:t>мирования труда в МК</w:t>
      </w:r>
      <w:r w:rsidR="009B3C0B">
        <w:rPr>
          <w:rFonts w:ascii="Times New Roman" w:eastAsia="Calibri" w:hAnsi="Times New Roman" w:cs="Times New Roman"/>
          <w:sz w:val="24"/>
          <w:szCs w:val="24"/>
        </w:rPr>
        <w:t>УК «</w:t>
      </w:r>
      <w:r w:rsidR="009B3C0B">
        <w:rPr>
          <w:rFonts w:ascii="Times New Roman" w:hAnsi="Times New Roman" w:cs="Times New Roman"/>
          <w:sz w:val="24"/>
          <w:szCs w:val="24"/>
        </w:rPr>
        <w:t>Центр культуры</w:t>
      </w:r>
    </w:p>
    <w:p w:rsidR="000037A1" w:rsidRPr="009B3C0B" w:rsidRDefault="009B3C0B" w:rsidP="009B3C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 «Яксатовский сельсовет»</w:t>
      </w:r>
      <w:r w:rsidR="000037A1" w:rsidRPr="000037A1">
        <w:rPr>
          <w:rFonts w:ascii="Times New Roman" w:eastAsia="Calibri" w:hAnsi="Times New Roman" w:cs="Times New Roman"/>
          <w:sz w:val="24"/>
          <w:szCs w:val="24"/>
        </w:rPr>
        <w:t xml:space="preserve"> и ввести его в действие с «01» июня</w:t>
      </w:r>
      <w:r w:rsidR="001F7F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037A1" w:rsidRPr="000037A1">
        <w:rPr>
          <w:rFonts w:ascii="Times New Roman" w:eastAsia="Calibri" w:hAnsi="Times New Roman" w:cs="Times New Roman"/>
          <w:sz w:val="24"/>
          <w:szCs w:val="24"/>
        </w:rPr>
        <w:t xml:space="preserve"> 2017 г.</w:t>
      </w:r>
    </w:p>
    <w:p w:rsidR="000037A1" w:rsidRPr="000037A1" w:rsidRDefault="000037A1" w:rsidP="000037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037A1" w:rsidRDefault="000037A1" w:rsidP="000037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037A1">
        <w:rPr>
          <w:rFonts w:ascii="Times New Roman" w:eastAsia="Calibri" w:hAnsi="Times New Roman" w:cs="Times New Roman"/>
          <w:sz w:val="24"/>
          <w:szCs w:val="24"/>
        </w:rPr>
        <w:t xml:space="preserve">2.  </w:t>
      </w:r>
      <w:r w:rsidR="001F7F8B">
        <w:rPr>
          <w:rFonts w:ascii="Times New Roman" w:eastAsia="Calibri" w:hAnsi="Times New Roman" w:cs="Times New Roman"/>
          <w:sz w:val="24"/>
          <w:szCs w:val="24"/>
        </w:rPr>
        <w:t xml:space="preserve">Утвердить </w:t>
      </w:r>
      <w:r w:rsidR="00292E53" w:rsidRPr="00292E53">
        <w:rPr>
          <w:rFonts w:ascii="Times New Roman" w:eastAsia="Calibri" w:hAnsi="Times New Roman" w:cs="Times New Roman"/>
          <w:sz w:val="24"/>
          <w:szCs w:val="24"/>
        </w:rPr>
        <w:t>Нормы численности работников, занятых организацией и проведением культурно-массовых мероприятий</w:t>
      </w:r>
      <w:r w:rsidR="00292E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F7F8B">
        <w:rPr>
          <w:rFonts w:ascii="Times New Roman" w:eastAsia="Calibri" w:hAnsi="Times New Roman" w:cs="Times New Roman"/>
          <w:sz w:val="24"/>
          <w:szCs w:val="24"/>
        </w:rPr>
        <w:t>для работников</w:t>
      </w:r>
      <w:r w:rsidR="00292E53">
        <w:rPr>
          <w:rFonts w:ascii="Times New Roman" w:eastAsia="Calibri" w:hAnsi="Times New Roman" w:cs="Times New Roman"/>
          <w:sz w:val="24"/>
          <w:szCs w:val="24"/>
        </w:rPr>
        <w:t>,</w:t>
      </w:r>
      <w:r w:rsidR="001F7F8B">
        <w:rPr>
          <w:rFonts w:ascii="Times New Roman" w:eastAsia="Calibri" w:hAnsi="Times New Roman" w:cs="Times New Roman"/>
          <w:sz w:val="24"/>
          <w:szCs w:val="24"/>
        </w:rPr>
        <w:t xml:space="preserve"> Приложением №1 к </w:t>
      </w:r>
      <w:r w:rsidR="001F7F8B" w:rsidRPr="000037A1">
        <w:rPr>
          <w:rFonts w:ascii="Times New Roman" w:eastAsia="Calibri" w:hAnsi="Times New Roman" w:cs="Times New Roman"/>
          <w:sz w:val="24"/>
          <w:szCs w:val="24"/>
        </w:rPr>
        <w:t>Положени</w:t>
      </w:r>
      <w:r w:rsidR="001F7F8B">
        <w:rPr>
          <w:rFonts w:ascii="Times New Roman" w:eastAsia="Calibri" w:hAnsi="Times New Roman" w:cs="Times New Roman"/>
          <w:sz w:val="24"/>
          <w:szCs w:val="24"/>
        </w:rPr>
        <w:t>ю</w:t>
      </w:r>
      <w:r w:rsidR="001F7F8B" w:rsidRPr="000037A1">
        <w:rPr>
          <w:rFonts w:ascii="Times New Roman" w:eastAsia="Calibri" w:hAnsi="Times New Roman" w:cs="Times New Roman"/>
          <w:sz w:val="24"/>
          <w:szCs w:val="24"/>
        </w:rPr>
        <w:t xml:space="preserve"> о </w:t>
      </w:r>
      <w:r w:rsidR="009B3C0B">
        <w:rPr>
          <w:rFonts w:ascii="Times New Roman" w:eastAsia="Calibri" w:hAnsi="Times New Roman" w:cs="Times New Roman"/>
          <w:sz w:val="24"/>
          <w:szCs w:val="24"/>
        </w:rPr>
        <w:t>системе  нормирования труда в МКУК «</w:t>
      </w:r>
      <w:r w:rsidR="009B3C0B">
        <w:rPr>
          <w:rFonts w:ascii="Times New Roman" w:hAnsi="Times New Roman" w:cs="Times New Roman"/>
          <w:color w:val="000000"/>
          <w:sz w:val="24"/>
          <w:szCs w:val="24"/>
        </w:rPr>
        <w:t>Центр кул</w:t>
      </w:r>
      <w:r w:rsidR="009B3C0B">
        <w:rPr>
          <w:rFonts w:ascii="Times New Roman" w:hAnsi="Times New Roman" w:cs="Times New Roman"/>
          <w:color w:val="000000"/>
          <w:sz w:val="24"/>
          <w:szCs w:val="24"/>
        </w:rPr>
        <w:t>ьтуры МО «Яксатовский сельсовет</w:t>
      </w:r>
      <w:r w:rsidR="001F7F8B" w:rsidRPr="000037A1">
        <w:rPr>
          <w:rFonts w:ascii="Times New Roman" w:eastAsia="Calibri" w:hAnsi="Times New Roman" w:cs="Times New Roman"/>
          <w:sz w:val="24"/>
          <w:szCs w:val="24"/>
        </w:rPr>
        <w:t>»</w:t>
      </w:r>
      <w:r w:rsidR="00292E5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037A1" w:rsidRPr="000037A1" w:rsidRDefault="000037A1" w:rsidP="000037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037A1" w:rsidRDefault="000037A1" w:rsidP="000037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037A1">
        <w:rPr>
          <w:rFonts w:ascii="Times New Roman" w:eastAsia="Calibri" w:hAnsi="Times New Roman" w:cs="Times New Roman"/>
          <w:sz w:val="24"/>
          <w:szCs w:val="24"/>
        </w:rPr>
        <w:t xml:space="preserve">3. Ознакомить с Положением работников </w:t>
      </w:r>
      <w:r w:rsidR="009B3C0B" w:rsidRPr="009B3C0B">
        <w:rPr>
          <w:rFonts w:ascii="Times New Roman" w:eastAsia="Calibri" w:hAnsi="Times New Roman" w:cs="Times New Roman"/>
          <w:sz w:val="24"/>
          <w:szCs w:val="24"/>
        </w:rPr>
        <w:t>МКУК «Центр кул</w:t>
      </w:r>
      <w:r w:rsidR="009B3C0B">
        <w:rPr>
          <w:rFonts w:ascii="Times New Roman" w:eastAsia="Calibri" w:hAnsi="Times New Roman" w:cs="Times New Roman"/>
          <w:sz w:val="24"/>
          <w:szCs w:val="24"/>
        </w:rPr>
        <w:t>ьтуры МО «Яксатовский сельсовет</w:t>
      </w:r>
      <w:r w:rsidR="009B3C0B" w:rsidRPr="009B3C0B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0037A1" w:rsidRPr="000037A1" w:rsidRDefault="000037A1" w:rsidP="000037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B66E3" w:rsidRPr="0076563E" w:rsidRDefault="000037A1" w:rsidP="000037A1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0037A1">
        <w:rPr>
          <w:rFonts w:ascii="Times New Roman" w:eastAsia="Calibri" w:hAnsi="Times New Roman" w:cs="Times New Roman"/>
          <w:sz w:val="24"/>
          <w:szCs w:val="24"/>
        </w:rPr>
        <w:t xml:space="preserve">4.   </w:t>
      </w:r>
      <w:proofErr w:type="gramStart"/>
      <w:r w:rsidRPr="000037A1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0037A1">
        <w:rPr>
          <w:rFonts w:ascii="Times New Roman" w:eastAsia="Calibri" w:hAnsi="Times New Roman" w:cs="Times New Roman"/>
          <w:sz w:val="24"/>
          <w:szCs w:val="24"/>
        </w:rPr>
        <w:t xml:space="preserve"> исполнением Положения оставляю за собой.  </w:t>
      </w:r>
    </w:p>
    <w:p w:rsidR="001B66E3" w:rsidRPr="0076563E" w:rsidRDefault="001B66E3" w:rsidP="001B66E3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1B66E3" w:rsidRPr="0076563E" w:rsidRDefault="001B66E3" w:rsidP="001B66E3">
      <w:pPr>
        <w:spacing w:after="240" w:line="240" w:lineRule="auto"/>
        <w:ind w:firstLine="2552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76563E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</w:p>
    <w:p w:rsidR="00467DB5" w:rsidRDefault="00467DB5" w:rsidP="001B66E3">
      <w:pPr>
        <w:pStyle w:val="Style6"/>
        <w:widowControl/>
        <w:spacing w:line="322" w:lineRule="exact"/>
        <w:rPr>
          <w:rFonts w:ascii="Times New Roman" w:eastAsia="Times New Roman" w:hAnsi="Times New Roman" w:cs="Times New Roman"/>
        </w:rPr>
      </w:pPr>
    </w:p>
    <w:p w:rsidR="00467DB5" w:rsidRDefault="00467DB5" w:rsidP="001B66E3">
      <w:pPr>
        <w:pStyle w:val="Style6"/>
        <w:widowControl/>
        <w:spacing w:line="322" w:lineRule="exact"/>
        <w:rPr>
          <w:rFonts w:ascii="Times New Roman" w:eastAsia="Times New Roman" w:hAnsi="Times New Roman" w:cs="Times New Roman"/>
        </w:rPr>
      </w:pPr>
    </w:p>
    <w:p w:rsidR="001B66E3" w:rsidRPr="0076563E" w:rsidRDefault="009B3C0B" w:rsidP="001B66E3">
      <w:pPr>
        <w:pStyle w:val="Style6"/>
        <w:widowControl/>
        <w:spacing w:line="322" w:lineRule="exact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И.о</w:t>
      </w:r>
      <w:proofErr w:type="gramStart"/>
      <w:r>
        <w:rPr>
          <w:rFonts w:ascii="Times New Roman" w:eastAsia="Times New Roman" w:hAnsi="Times New Roman" w:cs="Times New Roman"/>
        </w:rPr>
        <w:t>.Д</w:t>
      </w:r>
      <w:proofErr w:type="gramEnd"/>
      <w:r>
        <w:rPr>
          <w:rFonts w:ascii="Times New Roman" w:eastAsia="Times New Roman" w:hAnsi="Times New Roman" w:cs="Times New Roman"/>
        </w:rPr>
        <w:t>иректора</w:t>
      </w:r>
      <w:proofErr w:type="spellEnd"/>
      <w:r>
        <w:rPr>
          <w:rFonts w:ascii="Times New Roman" w:eastAsia="Times New Roman" w:hAnsi="Times New Roman" w:cs="Times New Roman"/>
        </w:rPr>
        <w:t xml:space="preserve"> МКУК «Центр культуры </w:t>
      </w:r>
      <w:r w:rsidR="001B66E3" w:rsidRPr="0076563E">
        <w:rPr>
          <w:rFonts w:ascii="Times New Roman" w:eastAsia="Times New Roman" w:hAnsi="Times New Roman" w:cs="Times New Roman"/>
        </w:rPr>
        <w:t xml:space="preserve"> </w:t>
      </w:r>
    </w:p>
    <w:p w:rsidR="001B66E3" w:rsidRPr="0076563E" w:rsidRDefault="001B66E3" w:rsidP="001B66E3">
      <w:pPr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</w:p>
    <w:p w:rsidR="00F17FA2" w:rsidRDefault="009B3C0B" w:rsidP="00467DB5">
      <w:pPr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«Яксатовский</w:t>
      </w:r>
      <w:r w:rsidR="001B66E3" w:rsidRPr="00765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             ________</w:t>
      </w:r>
      <w:r w:rsidR="002E35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</w:t>
      </w:r>
      <w:r w:rsidR="001B66E3" w:rsidRPr="00765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     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С.А. Тропина</w:t>
      </w:r>
    </w:p>
    <w:p w:rsidR="00F17FA2" w:rsidRDefault="00F17FA2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 w:type="page"/>
      </w:r>
    </w:p>
    <w:p w:rsidR="00F17FA2" w:rsidRPr="00F17FA2" w:rsidRDefault="00F17FA2" w:rsidP="00F17FA2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r w:rsidRPr="00F17FA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lastRenderedPageBreak/>
        <w:t>УТВЕРЖДЕНО</w:t>
      </w:r>
    </w:p>
    <w:p w:rsidR="00F17FA2" w:rsidRPr="00F17FA2" w:rsidRDefault="00F17FA2" w:rsidP="00F17FA2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r w:rsidRPr="00F17FA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Приказом директора </w:t>
      </w:r>
    </w:p>
    <w:p w:rsidR="00F17FA2" w:rsidRPr="00F17FA2" w:rsidRDefault="00F17FA2" w:rsidP="00F17FA2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r w:rsidRPr="00F17FA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от </w:t>
      </w:r>
      <w:r w:rsidR="00292E53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23</w:t>
      </w:r>
      <w:r w:rsidRPr="00F17FA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. 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5</w:t>
      </w:r>
      <w:r w:rsidRPr="00F17FA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. 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7</w:t>
      </w:r>
      <w:r w:rsidRPr="00F17FA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г.  №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1</w:t>
      </w:r>
      <w:r w:rsidRPr="00F17FA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. </w:t>
      </w:r>
    </w:p>
    <w:p w:rsidR="00F17FA2" w:rsidRPr="00F17FA2" w:rsidRDefault="00F17FA2" w:rsidP="00F17FA2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</w:p>
    <w:p w:rsidR="00F17FA2" w:rsidRPr="00F17FA2" w:rsidRDefault="009B3C0B" w:rsidP="00F17FA2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. </w:t>
      </w:r>
      <w:r w:rsidR="00F17FA2" w:rsidRPr="00F17FA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Директор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а</w:t>
      </w:r>
      <w:r w:rsidR="00F17FA2" w:rsidRPr="00F17FA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__</w:t>
      </w:r>
      <w:r w:rsidR="002E356C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подпись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_______ Тропина С.А.</w:t>
      </w:r>
    </w:p>
    <w:p w:rsidR="00F17FA2" w:rsidRPr="00F17FA2" w:rsidRDefault="00F17FA2" w:rsidP="00F17FA2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</w:p>
    <w:p w:rsidR="00F17FA2" w:rsidRPr="00F17FA2" w:rsidRDefault="00F17FA2" w:rsidP="00F17FA2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</w:p>
    <w:p w:rsidR="00F17FA2" w:rsidRPr="00F17FA2" w:rsidRDefault="00F17FA2" w:rsidP="00F17FA2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</w:p>
    <w:p w:rsidR="00F17FA2" w:rsidRPr="00F17FA2" w:rsidRDefault="00F17FA2" w:rsidP="00F17FA2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" w:eastAsia="ru-RU"/>
        </w:rPr>
      </w:pPr>
      <w:r w:rsidRPr="00F17F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" w:eastAsia="ru-RU"/>
        </w:rPr>
        <w:t>Положение о системе нормирования труда</w:t>
      </w:r>
    </w:p>
    <w:p w:rsidR="00F17FA2" w:rsidRPr="00F17FA2" w:rsidRDefault="00F17FA2" w:rsidP="009B3C0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" w:eastAsia="ru-RU"/>
        </w:rPr>
      </w:pPr>
      <w:r w:rsidRPr="00F17F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" w:eastAsia="ru-RU"/>
        </w:rPr>
        <w:t xml:space="preserve">в </w:t>
      </w:r>
      <w:r w:rsidR="009B3C0B" w:rsidRPr="009B3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МКУК «Центр культуры МО «Яксатовский сельсовет»».</w:t>
      </w:r>
    </w:p>
    <w:p w:rsidR="00F17FA2" w:rsidRPr="00F17FA2" w:rsidRDefault="00F17FA2" w:rsidP="00F17FA2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" w:eastAsia="ru-RU"/>
        </w:rPr>
      </w:pPr>
    </w:p>
    <w:p w:rsidR="00F17FA2" w:rsidRPr="00F17FA2" w:rsidRDefault="00F17FA2" w:rsidP="00F17F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</w:p>
    <w:p w:rsidR="00F17FA2" w:rsidRPr="00F17FA2" w:rsidRDefault="00F17FA2" w:rsidP="00F17F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r w:rsidRPr="00F17FA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1.1. </w:t>
      </w:r>
      <w:proofErr w:type="gramStart"/>
      <w:r w:rsidRPr="00F17FA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Настоящее  Положение о системе нормирования труда в </w:t>
      </w:r>
      <w:r w:rsidR="009B3C0B" w:rsidRPr="009B3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МКУК «Центр культуры МО «Яксатовский сельсовет»</w:t>
      </w:r>
      <w:r w:rsidR="009B3C0B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</w:t>
      </w:r>
      <w:r w:rsidRPr="00F17FA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разработано в целях  организации работы в </w:t>
      </w:r>
      <w:r w:rsidR="009B3C0B" w:rsidRPr="009B3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МКУК «Центр культуры МО «Яксатовский сельсовет»</w:t>
      </w:r>
      <w:r w:rsidR="009B3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17FA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по установлению системы нормативов и норм, на основе которых реализуется функция Учреждения по нормированию труда, и содержит основные положения,  регламентирующие организацию нормирования труда и устанавливающие  порядок проведения  работ по нормированию труда в  Учреждении.</w:t>
      </w:r>
      <w:proofErr w:type="gramEnd"/>
    </w:p>
    <w:p w:rsidR="00F17FA2" w:rsidRPr="00F17FA2" w:rsidRDefault="00F17FA2" w:rsidP="00F17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</w:pPr>
      <w:r w:rsidRPr="00F17FA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1.2. </w:t>
      </w:r>
      <w:proofErr w:type="gramStart"/>
      <w:r w:rsidRPr="00F17FA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Настоящее Положение разработано в соответствии и на основании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</w:t>
      </w:r>
      <w:r w:rsidRPr="00F17FA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Трудового кодекса Российской Федерации;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</w:t>
      </w:r>
      <w:r w:rsidRPr="00F17FA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приказа Министерства труда и социальной защиты РФ от 30.09.2013№ 504 «Об утверждении методических рекомендаций для государственных (муниципальных) учреждений по разработке систем нормирования труда»; распоряжения Правительства Российской Федерации от 26.11.2012 № 2190-р «Об утверждении программы поэтапного совершенствования системы оплаты труда в государственных (муниципальных) учреждениях на 2012 – 2018 годы»;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</w:t>
      </w:r>
      <w:r w:rsidRPr="00F17FA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приказа Министерства труда и социальной защиты РФ от 31.05.2013 № 235 «Об утверждении методических рекомендаций для федеральных органов ис</w:t>
      </w:r>
      <w:r w:rsidRPr="00F17FA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softHyphen/>
        <w:t>полнительной власти по разработке типовых отраслевых норм труда»;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</w:t>
      </w:r>
      <w:proofErr w:type="gramStart"/>
      <w:r w:rsidRPr="00F17FA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постановления Правительства Российской Федерации от 11.11.2002№ 804 «О правилах разработки и утверждения типовых норм труда», постановления Госкомтруда и Президиума ВЦСПС от 19.06.1986 № 226/П-6 «Положение об организации нормирования труда в народном хозяйстве» (в части не противоречащей действующему законодательству),</w:t>
      </w:r>
      <w:r w:rsidR="001F7F8B" w:rsidRPr="001F7F8B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</w:t>
      </w:r>
      <w:r w:rsidR="001F7F8B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</w:t>
      </w:r>
      <w:r w:rsidR="001F7F8B" w:rsidRPr="00F17FA2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план</w:t>
      </w:r>
      <w:r w:rsidR="001F7F8B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ом</w:t>
      </w:r>
      <w:r w:rsidR="001F7F8B" w:rsidRPr="00F17FA2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мероприятий («дорожной карты»), «Изменения в отраслях социальной сферы, направленные на повышение эффективности сферы культуры»</w:t>
      </w:r>
      <w:r w:rsidR="001F7F8B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, утвержденным </w:t>
      </w:r>
      <w:r w:rsidRPr="00F17FA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</w:t>
      </w:r>
      <w:r w:rsidR="001F7F8B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F17FA2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Правительства Астраханской области от 26.02.2013</w:t>
      </w:r>
      <w:proofErr w:type="gramEnd"/>
      <w:r w:rsidRPr="00F17FA2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№ 83-ПР. </w:t>
      </w:r>
    </w:p>
    <w:p w:rsidR="00F17FA2" w:rsidRPr="00F17FA2" w:rsidRDefault="00F17FA2" w:rsidP="00F17F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FA2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Основными целями системы нормирования труда в Учреждении являются:</w:t>
      </w:r>
    </w:p>
    <w:p w:rsidR="00F17FA2" w:rsidRPr="00F17FA2" w:rsidRDefault="00F17FA2" w:rsidP="00F17F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FA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условий, необходимых для внедрения рациональных организационных, технологических и трудовых процессов, улучшения организации труда;</w:t>
      </w:r>
    </w:p>
    <w:p w:rsidR="00F17FA2" w:rsidRPr="00F17FA2" w:rsidRDefault="00F17FA2" w:rsidP="00F17F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нормального уровня напряженности (интенсивности) </w:t>
      </w:r>
      <w:r w:rsidRPr="00F17F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труда при выполнении работ (оказании государственных услуг);</w:t>
      </w:r>
    </w:p>
    <w:p w:rsidR="00F17FA2" w:rsidRPr="00F17FA2" w:rsidRDefault="00F17FA2" w:rsidP="00F17F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эффективности обслуживания потребителей государственных услуг. </w:t>
      </w:r>
    </w:p>
    <w:p w:rsidR="00F17FA2" w:rsidRPr="00F17FA2" w:rsidRDefault="00F17FA2" w:rsidP="00F17FA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r w:rsidRPr="00F17FA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1.4. Система нормирования труда в  Учреждении устанавливается настоящим Положением и определяет:</w:t>
      </w:r>
    </w:p>
    <w:p w:rsidR="00F17FA2" w:rsidRPr="00F17FA2" w:rsidRDefault="00F17FA2" w:rsidP="00F17FA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r w:rsidRPr="00F17FA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применяющиеся в Учреждении нормы труда по видам работ и рабочим местам при выполнении тех или иных видов работ (функций) (далее - нормы труда), а также методы и способы их установления;</w:t>
      </w:r>
    </w:p>
    <w:p w:rsidR="00F17FA2" w:rsidRPr="00F17FA2" w:rsidRDefault="00F17FA2" w:rsidP="00F17FA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r w:rsidRPr="00F17FA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порядок и условия введения норм труда применительно к конкретным производственным условиям, рабочему месту;</w:t>
      </w:r>
    </w:p>
    <w:p w:rsidR="00F17FA2" w:rsidRPr="00F17FA2" w:rsidRDefault="00F17FA2" w:rsidP="00F17FA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r w:rsidRPr="00F17FA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порядок и условия замены и пересмотра норм труда по мере совершенствования или внедрения новой техники, технологии и проведения организационных либо иных мероприятий, обеспечивающих рост производительности труда, а также в случае использования физически и морально устаревшего оборудования;</w:t>
      </w:r>
    </w:p>
    <w:p w:rsidR="00F17FA2" w:rsidRPr="00F17FA2" w:rsidRDefault="00F17FA2" w:rsidP="00F17FA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r w:rsidRPr="00F17FA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меры, направленные на соблюдение установленных норм труда. </w:t>
      </w:r>
    </w:p>
    <w:p w:rsidR="00F17FA2" w:rsidRPr="00F17FA2" w:rsidRDefault="00F17FA2" w:rsidP="00F17F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r w:rsidRPr="00F17FA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1.5. Основными видами норм труда в Учреждении являются: нормы времени, нормы обслуживания.</w:t>
      </w:r>
    </w:p>
    <w:p w:rsidR="00F17FA2" w:rsidRPr="00F17FA2" w:rsidRDefault="00F17FA2" w:rsidP="00F17F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r w:rsidRPr="00F17FA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1.6. Система нормирования труда в Учреждении рассматривается, как составная часть системы управления персоналом, является комплексом мероприятий по организации и управлению процессом нормирования труда, включающим в себя:</w:t>
      </w:r>
    </w:p>
    <w:p w:rsidR="00F17FA2" w:rsidRPr="00F17FA2" w:rsidRDefault="00F17FA2" w:rsidP="00F17F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r w:rsidRPr="00F17FA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методы и способы установления норм труда для выполнения процедур и действий в рамках предоставляемых государственных услуг (выполняемых работ);</w:t>
      </w:r>
    </w:p>
    <w:p w:rsidR="00F17FA2" w:rsidRPr="00F17FA2" w:rsidRDefault="00F17FA2" w:rsidP="00F17F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r w:rsidRPr="00F17FA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порядок разработки, апробации, применения, замены и пересмотра норм труда;</w:t>
      </w:r>
    </w:p>
    <w:p w:rsidR="00F17FA2" w:rsidRPr="00F17FA2" w:rsidRDefault="00F17FA2" w:rsidP="00F17F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r w:rsidRPr="00F17FA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создание системы показателей по труду, обеспечивающих наиболее эффективное использование трудовых ресурсов, повышение производительности труда и качества предоставления муниципальных услуг в Учреждении.</w:t>
      </w:r>
    </w:p>
    <w:p w:rsidR="00F17FA2" w:rsidRPr="00F17FA2" w:rsidRDefault="00F17FA2" w:rsidP="00F17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r w:rsidRPr="00F17FA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1.7. Нормирование труда должно способствовать:</w:t>
      </w:r>
    </w:p>
    <w:p w:rsidR="00F17FA2" w:rsidRPr="00F17FA2" w:rsidRDefault="00F17FA2" w:rsidP="00F17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r w:rsidRPr="00F17FA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улучшению текущего и перспективного планирования, учета и отчетности;</w:t>
      </w:r>
    </w:p>
    <w:p w:rsidR="00F17FA2" w:rsidRPr="00F17FA2" w:rsidRDefault="00F17FA2" w:rsidP="00F17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r w:rsidRPr="00F17FA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оптимизации штатной численности;</w:t>
      </w:r>
    </w:p>
    <w:p w:rsidR="00F17FA2" w:rsidRPr="00F17FA2" w:rsidRDefault="00F17FA2" w:rsidP="00F17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r w:rsidRPr="00F17FA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координации и перераспределению штата внутри Учреждения;</w:t>
      </w:r>
    </w:p>
    <w:p w:rsidR="00F17FA2" w:rsidRPr="00F17FA2" w:rsidRDefault="00F17FA2" w:rsidP="00F17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r w:rsidRPr="00F17FA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обеспечению нормальной интенсивности и напряженности труда;</w:t>
      </w:r>
    </w:p>
    <w:p w:rsidR="00F17FA2" w:rsidRPr="00F17FA2" w:rsidRDefault="00F17FA2" w:rsidP="00F17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r w:rsidRPr="00F17FA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адекватной оценке труда и укреплению дисциплины;</w:t>
      </w:r>
    </w:p>
    <w:p w:rsidR="00F17FA2" w:rsidRPr="00F17FA2" w:rsidRDefault="00F17FA2" w:rsidP="00F17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r w:rsidRPr="00F17FA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мотивации работников к повышению эффективности труда;</w:t>
      </w:r>
    </w:p>
    <w:p w:rsidR="00F17FA2" w:rsidRPr="00F17FA2" w:rsidRDefault="00F17FA2" w:rsidP="00F17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r w:rsidRPr="00F17FA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поддержанию экономически обоснованных соотношений между ростом объема и качества труда работника Учреждения и заработной платы.</w:t>
      </w:r>
    </w:p>
    <w:p w:rsidR="00F17FA2" w:rsidRPr="00F17FA2" w:rsidRDefault="00F17FA2" w:rsidP="00F17F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r w:rsidRPr="00F17FA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1.8. Ответственность за состояние нормирования труда в Учреждении несет  директор Учреждения. Организация работы, связанной с нормированием труда, включая проведение организационно-технических мероприятий, улучшение организации труда может осуществляться </w:t>
      </w:r>
      <w:r w:rsidRPr="00F17FA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lastRenderedPageBreak/>
        <w:t>непосредственно  директором Учреждения либо назначаемым им заместителем Учреждения.</w:t>
      </w:r>
    </w:p>
    <w:p w:rsidR="00F17FA2" w:rsidRPr="00F17FA2" w:rsidRDefault="00F17FA2" w:rsidP="00F17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r w:rsidRPr="00F17FA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1.9. Разработка (определение) системы нормирования труда в Учреждении должна осуществляться специалистами, обладающими необходимыми знаниями и умениями в сфере организации и нормирования труда.</w:t>
      </w:r>
    </w:p>
    <w:p w:rsidR="00F17FA2" w:rsidRDefault="00F17FA2" w:rsidP="001F7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7F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2. </w:t>
      </w:r>
      <w:r w:rsidRPr="00F17F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Применяемые в Учреждении нормы труда.</w:t>
      </w:r>
    </w:p>
    <w:p w:rsidR="001F7F8B" w:rsidRPr="00F17FA2" w:rsidRDefault="001F7F8B" w:rsidP="001F7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7FA2" w:rsidRPr="00F17FA2" w:rsidRDefault="001F7F8B" w:rsidP="001F7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F17FA2" w:rsidRPr="00F17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Нормы труда в Учреждении определяются применительно к технологическим (трудовым) процессам и организационно-техническим условиям их выполнения в Учреждении. </w:t>
      </w:r>
    </w:p>
    <w:p w:rsidR="00F17FA2" w:rsidRPr="00F17FA2" w:rsidRDefault="00F17FA2" w:rsidP="00F17F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В Учреждении применяются следующие нормы труда </w:t>
      </w:r>
      <w:r w:rsidRPr="00F17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должностям служащих (профессиям рабочих) различных категорий и групп при выполнении тех или иных видов работ (функций) (общеотраслевые должности, основной персонал, вспомогательный персонал): </w:t>
      </w:r>
    </w:p>
    <w:p w:rsidR="00F17FA2" w:rsidRPr="00F17FA2" w:rsidRDefault="00F17FA2" w:rsidP="00F17F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FA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нормы времени (затраты рабочего времени на выполнение единицы работы (функции) или оказание услуги одним или группой работников соответствующей квалификации);</w:t>
      </w:r>
    </w:p>
    <w:p w:rsidR="00F17FA2" w:rsidRPr="00F17FA2" w:rsidRDefault="00F17FA2" w:rsidP="00F17F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FA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нормы обслуживания (количество объектов (рабочих мест, оборудования, площадей и т.п.), которые работник или группа работников соответствующей квалификации обязаны обслужить в течение единицы рабочего времени);</w:t>
      </w:r>
    </w:p>
    <w:p w:rsidR="00F17FA2" w:rsidRPr="00F17FA2" w:rsidRDefault="00F17FA2" w:rsidP="00F17F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FA2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 вправе в зависимости от конкретных условий применять нормы численности (установленная численность работников определенного профессионально-квалификационного состава, необходимая для выполнения конкретных производственных, управленческих функций или объемов работ).</w:t>
      </w:r>
    </w:p>
    <w:p w:rsidR="00F17FA2" w:rsidRPr="00F17FA2" w:rsidRDefault="00F17FA2" w:rsidP="00F17F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proofErr w:type="gramStart"/>
      <w:r w:rsidRPr="00F17FA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Нормы труда в Учреждении разрабатываются на основе анализа имеющихся типовых (межотраслевых, отраслевых, профессиональных и иных) норм труда, утвержденных федеральными органами исполнительной власти (далее - типовые нормы труда), соотнесения их с фактическими организационно-техническими условиями выполнения технологических (трудовых) процессов в Учреждении с учетом рекомендуемых методик определения нормы численности на основе типовых норм времени и типовых норм обслуживания, определения нормы обслуживания на основе типовых</w:t>
      </w:r>
      <w:proofErr w:type="gramEnd"/>
      <w:r w:rsidRPr="00F17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 времени.</w:t>
      </w:r>
    </w:p>
    <w:p w:rsidR="00F17FA2" w:rsidRPr="00F17FA2" w:rsidRDefault="00F17FA2" w:rsidP="00F17FA2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корректировки типовых норм времени могут применяться поправочные коэффициенты, учитывающие отклонение фактических условий оказания услуг </w:t>
      </w:r>
      <w:proofErr w:type="gramStart"/>
      <w:r w:rsidRPr="00F17FA2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F17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запроектированных в типовых нормах. Корректировка типовых норм времени с применением поправочных коэффициентов осуществляется в порядке, определенном федеральными органами государственной власти  для соответствующих отраслей и с  учетом методики, представленной в Методических рекомендациях по разработке систем нормирования труда в государственных (муниципальных) учреждениях, утвержденных Приказом Минтруда РФ от 30.09.2013 № 504.</w:t>
      </w:r>
    </w:p>
    <w:p w:rsidR="00F17FA2" w:rsidRPr="00F17FA2" w:rsidRDefault="00F17FA2" w:rsidP="00F17F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2.4. При отсутствии типовых норм труда по каким-либо видам работ Учреждение устанавливает нормы времени или численности, используя хронометраж рабочего времени и другие методы, </w:t>
      </w:r>
      <w:r w:rsidRPr="00F17FA2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рекомендаций министерства культуры Астраханской области.</w:t>
      </w:r>
    </w:p>
    <w:p w:rsidR="00F17FA2" w:rsidRPr="00F17FA2" w:rsidRDefault="00F17FA2" w:rsidP="00F17F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FA2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Для определения норм труда проводится:</w:t>
      </w:r>
    </w:p>
    <w:p w:rsidR="00F17FA2" w:rsidRPr="00F17FA2" w:rsidRDefault="00F17FA2" w:rsidP="00F17F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FA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трудового процесса на основе стандарта оказания государственной услуги (при его наличии), разделение его на части;</w:t>
      </w:r>
    </w:p>
    <w:p w:rsidR="00F17FA2" w:rsidRPr="00F17FA2" w:rsidRDefault="00F17FA2" w:rsidP="00F17F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FA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оптимального варианта технологии и организации труда, эффективных методов и приемов работы;</w:t>
      </w:r>
    </w:p>
    <w:p w:rsidR="00F17FA2" w:rsidRPr="00F17FA2" w:rsidRDefault="00F17FA2" w:rsidP="00F17F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F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проектирование режимов работы оборудования, приемов и методов труда, систем обслуживания рабочих мест, режимов труда и отдыха;</w:t>
      </w:r>
    </w:p>
    <w:p w:rsidR="00F17FA2" w:rsidRPr="00F17FA2" w:rsidRDefault="00F17FA2" w:rsidP="00F17F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FA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норм труда в соответствии с особенностями технологического и трудового процессов, их внедрение и последующая корректировка по мере изменения организационно-технических условий выполнения технологических (трудовых) процессов.</w:t>
      </w:r>
    </w:p>
    <w:p w:rsidR="00F17FA2" w:rsidRPr="00F17FA2" w:rsidRDefault="00F17FA2" w:rsidP="00F17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F17FA2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2.6. Нормы труда в Учреждении по сроку действия подразделяются </w:t>
      </w:r>
      <w:proofErr w:type="gramStart"/>
      <w:r w:rsidRPr="00F17FA2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на</w:t>
      </w:r>
      <w:proofErr w:type="gramEnd"/>
      <w:r w:rsidRPr="00F17FA2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постоянные, временные и разовые.</w:t>
      </w:r>
    </w:p>
    <w:p w:rsidR="00F17FA2" w:rsidRPr="00F17FA2" w:rsidRDefault="00F17FA2" w:rsidP="00F17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r w:rsidRPr="00F17FA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2.6.1. Постоянные нормы разрабатываются и утверждаются на срок не  более 5 (пяти) лет, по истечении которых проводится анализ для определения целесообразности пересмотра применяющихся норм труда.</w:t>
      </w:r>
    </w:p>
    <w:p w:rsidR="00F17FA2" w:rsidRPr="00F17FA2" w:rsidRDefault="00F17FA2" w:rsidP="00F17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r w:rsidRPr="00F17FA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По итогам анализа локальным актом руководителя Учреждения утверждается решение о сохранности установленных норм труда или о разработке новых норм труда.</w:t>
      </w:r>
    </w:p>
    <w:p w:rsidR="00F17FA2" w:rsidRPr="00F17FA2" w:rsidRDefault="00F17FA2" w:rsidP="00F17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r w:rsidRPr="00F17FA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2.6.2. Временные нормы труда устанавливаются на период освоения тех или иных работ при отсутствии утвержденных нормативных материалов для нормирования труда.</w:t>
      </w:r>
    </w:p>
    <w:p w:rsidR="00F17FA2" w:rsidRPr="00F17FA2" w:rsidRDefault="00F17FA2" w:rsidP="00F17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r w:rsidRPr="00F17FA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Срок действия временных норм не должен превышать трех  месяцев (на часто повторяющихся работах), а при длительном процессе – на  период выполнения необходимых работ, по истечении которого они должны быть заменены постоянными нормами.</w:t>
      </w:r>
    </w:p>
    <w:p w:rsidR="00F17FA2" w:rsidRPr="00F17FA2" w:rsidRDefault="00F17FA2" w:rsidP="00F17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r w:rsidRPr="00F17FA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Временные нормы времени, численности устанавливаются на основе экспертной оценки специалиста по нормированию труда, </w:t>
      </w:r>
      <w:proofErr w:type="gramStart"/>
      <w:r w:rsidRPr="00F17FA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которая</w:t>
      </w:r>
      <w:proofErr w:type="gramEnd"/>
      <w:r w:rsidRPr="00F17FA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базируется на систематизированных данных о фактических затратах времени на аналогичные работы за предыдущий период времени. Ответственные за нормирование труда лица несут персональную  ответственность за правильное (обоснованное) установление временных норм труда.</w:t>
      </w:r>
    </w:p>
    <w:p w:rsidR="00F17FA2" w:rsidRPr="00F17FA2" w:rsidRDefault="00F17FA2" w:rsidP="00F17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r w:rsidRPr="00F17FA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2.6.3. Разовые нормы устанавливаются на отдельные работы, носящие единичный характер (внеплановые, аварийные).</w:t>
      </w:r>
    </w:p>
    <w:p w:rsidR="001F7F8B" w:rsidRDefault="00F17FA2" w:rsidP="001F7F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F17FA2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2.6.4. В случае выявления в ходе применения норм труда, что при их  установлении были неправильно учтены организационно-технические условия выполнения технологических (трудовых) процессов или допущены неточности в применении нормативных материалов либо в проведении расчетов, такие нормы труда признаются ошибочными и подлежат пересмотру в установленном настоящим Положением порядке.</w:t>
      </w:r>
    </w:p>
    <w:p w:rsidR="00F17FA2" w:rsidRPr="00F17FA2" w:rsidRDefault="00F17FA2" w:rsidP="001F7F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F17F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3. Методы и способы установления норм труда по отдельным должностям (профессиям рабочих), видам работ (функциям), по которым отсутствуют типовые нормы труда</w:t>
      </w:r>
    </w:p>
    <w:p w:rsidR="00F17FA2" w:rsidRPr="00F17FA2" w:rsidRDefault="00F17FA2" w:rsidP="00F17F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17FA2" w:rsidRPr="00F17FA2" w:rsidRDefault="00F17FA2" w:rsidP="00F17F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FA2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Нормы затрат труда в Учреждении могут быть установлены следующими методами:</w:t>
      </w:r>
    </w:p>
    <w:p w:rsidR="00F17FA2" w:rsidRPr="00F17FA2" w:rsidRDefault="00F17FA2" w:rsidP="00F17F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FA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аналитическим;</w:t>
      </w:r>
    </w:p>
    <w:p w:rsidR="00F17FA2" w:rsidRPr="00F17FA2" w:rsidRDefault="00F17FA2" w:rsidP="00F17F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FA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суммарным;</w:t>
      </w:r>
    </w:p>
    <w:p w:rsidR="00F17FA2" w:rsidRPr="00F17FA2" w:rsidRDefault="00F17FA2" w:rsidP="00F17F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FA2">
        <w:rPr>
          <w:rFonts w:ascii="Times New Roman" w:eastAsia="Times New Roman" w:hAnsi="Times New Roman" w:cs="Times New Roman"/>
          <w:sz w:val="28"/>
          <w:szCs w:val="28"/>
          <w:lang w:eastAsia="ru-RU"/>
        </w:rPr>
        <w:t>хронометражных наблюдений;</w:t>
      </w:r>
    </w:p>
    <w:p w:rsidR="00F17FA2" w:rsidRPr="00F17FA2" w:rsidRDefault="00F17FA2" w:rsidP="00F17F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FA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фотографией рабочего времени.</w:t>
      </w:r>
    </w:p>
    <w:p w:rsidR="00F17FA2" w:rsidRPr="00F17FA2" w:rsidRDefault="00F17FA2" w:rsidP="00F17F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FA2">
        <w:rPr>
          <w:rFonts w:ascii="Times New Roman" w:eastAsia="Times New Roman" w:hAnsi="Times New Roman" w:cs="Times New Roman"/>
          <w:sz w:val="28"/>
          <w:szCs w:val="28"/>
          <w:lang w:eastAsia="ru-RU"/>
        </w:rPr>
        <w:t>3.2.  При аналитическом методе осуществляется детальный анализ и проектирование оптимального трудового процесса, позволяющий определить обоснованные нормы, внедрение которых способствует повышению производительности труда и эффективности использования трудовых ресурсов.</w:t>
      </w:r>
    </w:p>
    <w:p w:rsidR="00F17FA2" w:rsidRPr="00F17FA2" w:rsidRDefault="00F17FA2" w:rsidP="00F17F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 При суммарном методе фиксируются фактические затраты труда, на основе статистических отчетов о выработке, затратах времени на выполнение работы за предшествующий период. </w:t>
      </w:r>
    </w:p>
    <w:p w:rsidR="00F17FA2" w:rsidRPr="00F17FA2" w:rsidRDefault="00F17FA2" w:rsidP="00F17F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FA2">
        <w:rPr>
          <w:rFonts w:ascii="Times New Roman" w:eastAsia="Times New Roman" w:hAnsi="Times New Roman" w:cs="Times New Roman"/>
          <w:sz w:val="28"/>
          <w:szCs w:val="28"/>
          <w:lang w:eastAsia="ru-RU"/>
        </w:rPr>
        <w:t>3.4. При методе хронометражных наблюдений осуществляется изучение временных затрат путем замеров и фиксаций продолжительности административных процедур и действий, подлежащих выполнению в рамках предоставляемых государственных услуг.</w:t>
      </w:r>
    </w:p>
    <w:p w:rsidR="00F17FA2" w:rsidRPr="00F17FA2" w:rsidRDefault="00F17FA2" w:rsidP="00F17F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 При методе фотографий рабочего времени происходит изучение затрат рабочего времени путем наблюдения и измерения всех без исключения затрат труда на протяжении полного рабочего дня или определенной его части. </w:t>
      </w:r>
    </w:p>
    <w:p w:rsidR="00F17FA2" w:rsidRPr="00F17FA2" w:rsidRDefault="00F17FA2" w:rsidP="00F17F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FA2">
        <w:rPr>
          <w:rFonts w:ascii="Times New Roman" w:eastAsia="Times New Roman" w:hAnsi="Times New Roman" w:cs="Times New Roman"/>
          <w:sz w:val="28"/>
          <w:szCs w:val="28"/>
          <w:lang w:eastAsia="ru-RU"/>
        </w:rPr>
        <w:t>3.6.  Наряду с методами хронометражных наблюдений и фотографий рабочего времени, для определения затрат рабочего времени на основании существующих форм отчетности проводится анализ статистических (количественных) данных, характеризующих результаты деятельности конкретных работников Учреждения по исполнению ими в соответствии с должностными обязанностями административных процедур и действий.</w:t>
      </w:r>
    </w:p>
    <w:p w:rsidR="00F17FA2" w:rsidRPr="00F17FA2" w:rsidRDefault="00F17FA2" w:rsidP="00F17F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FA2">
        <w:rPr>
          <w:rFonts w:ascii="Times New Roman" w:eastAsia="Times New Roman" w:hAnsi="Times New Roman" w:cs="Times New Roman"/>
          <w:sz w:val="28"/>
          <w:szCs w:val="28"/>
          <w:lang w:eastAsia="ru-RU"/>
        </w:rPr>
        <w:t>3.7. Нормы, разрабатываемые на основе аналитического метода, являются обоснованными, а нормы, установленные суммарным методом, - опытно статистическими.</w:t>
      </w:r>
    </w:p>
    <w:p w:rsidR="00F17FA2" w:rsidRPr="00F17FA2" w:rsidRDefault="00F17FA2" w:rsidP="00F17F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 Разработка обоснованных нормативных материалов осуществляется одним из способов аналитического метода: аналитически-исследовательским или аналитически-расчётным. </w:t>
      </w:r>
    </w:p>
    <w:p w:rsidR="00F17FA2" w:rsidRPr="00F17FA2" w:rsidRDefault="00F17FA2" w:rsidP="00F17F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3.9. При аналитически-исследовательском способе нормирования необходимые затраты рабочего времени по каждому элементу нормируемой операции определяют на основе анализа данных, полученных в результате непосредственного наблюдения за выполнением этой операции на рабочем месте, на котором организация труда соответствует принятым условиям. </w:t>
      </w:r>
    </w:p>
    <w:p w:rsidR="00F17FA2" w:rsidRPr="00F17FA2" w:rsidRDefault="00F17FA2" w:rsidP="00F17F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3.10. При аналитически - расчётном способе затраты труда на нормируемую работу определяют по нормативам труда на отдельные </w:t>
      </w:r>
      <w:r w:rsidRPr="00F17F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элементы, разработанные ранее на основе исследований, или расчётом, исходя из принятых режимов оптимальной работы технологического оборудования. </w:t>
      </w:r>
    </w:p>
    <w:p w:rsidR="00F17FA2" w:rsidRPr="00F17FA2" w:rsidRDefault="00F17FA2" w:rsidP="00F17F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17FA2" w:rsidRPr="00F17FA2" w:rsidRDefault="00F17FA2" w:rsidP="00F17FA2">
      <w:pPr>
        <w:keepNext/>
        <w:keepLines/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" w:eastAsia="ru-RU"/>
        </w:rPr>
      </w:pPr>
      <w:r w:rsidRPr="00F17F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" w:eastAsia="ru-RU"/>
        </w:rPr>
        <w:t>4. Порядок внедрения норм труда в Учреждении.</w:t>
      </w:r>
    </w:p>
    <w:p w:rsidR="00F17FA2" w:rsidRPr="00F17FA2" w:rsidRDefault="00F17FA2" w:rsidP="00F17FA2">
      <w:pPr>
        <w:keepNext/>
        <w:keepLines/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" w:eastAsia="ru-RU"/>
        </w:rPr>
      </w:pPr>
    </w:p>
    <w:p w:rsidR="00F17FA2" w:rsidRPr="00F17FA2" w:rsidRDefault="00F17FA2" w:rsidP="00F17FA2">
      <w:pPr>
        <w:tabs>
          <w:tab w:val="left" w:pos="115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r w:rsidRPr="00F17FA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4.1. Для обеспечения эффективного внедрения и освоения норм труда в Учреждении проводятся следующие мероприятия:</w:t>
      </w:r>
    </w:p>
    <w:p w:rsidR="00F17FA2" w:rsidRPr="00F17FA2" w:rsidRDefault="00F17FA2" w:rsidP="00F17FA2">
      <w:pPr>
        <w:tabs>
          <w:tab w:val="left" w:pos="115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FA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проверка  организационно - технической подготовленности рабочих мест к работе по новым нормам (насколько организационно - технические условия выполнения </w:t>
      </w:r>
      <w:r w:rsidRPr="00F17FA2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работ соответствуют условиям, предусмотренным новыми нормативными материалами);</w:t>
      </w:r>
    </w:p>
    <w:p w:rsidR="00F17FA2" w:rsidRPr="00F17FA2" w:rsidRDefault="00F17FA2" w:rsidP="00F17FA2">
      <w:pPr>
        <w:tabs>
          <w:tab w:val="left" w:pos="115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FA2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разработка и реализация организационно - технических мероприятий по устранению выяв</w:t>
      </w:r>
      <w:r w:rsidRPr="00F17FA2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softHyphen/>
        <w:t>ленных недостатков в организации труда, а также по улучшению условий труда;</w:t>
      </w:r>
    </w:p>
    <w:p w:rsidR="00F17FA2" w:rsidRPr="00F17FA2" w:rsidRDefault="00F17FA2" w:rsidP="00F17FA2">
      <w:pPr>
        <w:tabs>
          <w:tab w:val="left" w:pos="115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F17FA2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ознакомление  с новыми нормами времени всех работающих, которые будут работать по ним.</w:t>
      </w:r>
    </w:p>
    <w:p w:rsidR="00F17FA2" w:rsidRPr="00F17FA2" w:rsidRDefault="00F17FA2" w:rsidP="00F17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F17FA2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4.2. </w:t>
      </w:r>
      <w:r w:rsidRPr="00F17FA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Работники извещаются о внедрении новых норм труда не позднее, чем за два месяца до их введения в действие</w:t>
      </w:r>
      <w:r w:rsidRPr="00F17FA2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. Об установлении временных и разовых норм работники должны быть извещены до начала введения этих норм.</w:t>
      </w:r>
    </w:p>
    <w:p w:rsidR="00F17FA2" w:rsidRPr="00F17FA2" w:rsidRDefault="00F17FA2" w:rsidP="00F17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F17FA2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В аналогичный срок времени работники извещаются о пересмотре ошибочных норм труда.  С учетом мнения представительного органа работников о снижении ошибочных норм труда работники могут быть уведомлены в более короткий срок.</w:t>
      </w:r>
    </w:p>
    <w:p w:rsidR="00F17FA2" w:rsidRPr="00F17FA2" w:rsidRDefault="00F17FA2" w:rsidP="00F17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F17FA2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4.3. Форма извещения о внедрении новых норм труда определяется Учреждением самостоятельно. </w:t>
      </w:r>
    </w:p>
    <w:p w:rsidR="00F17FA2" w:rsidRPr="00F17FA2" w:rsidRDefault="00F17FA2" w:rsidP="00F17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F17F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рекомендуется указать ранее действовавшие нормы труда, новые нормы труда, факторы, послужившие основанием введения новых норм труда или их корректировки.</w:t>
      </w:r>
    </w:p>
    <w:p w:rsidR="00F17FA2" w:rsidRPr="00F17FA2" w:rsidRDefault="00F17FA2" w:rsidP="00F17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</w:pPr>
      <w:r w:rsidRPr="00F17FA2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4.4. В связи с тем, что в Учреждении установлены работникам </w:t>
      </w:r>
      <w:r w:rsidRPr="00F17FA2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 xml:space="preserve">нормы времени на выполнение работ (оказание услуг) </w:t>
      </w:r>
      <w:r w:rsidRPr="00F17FA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" w:eastAsia="ru-RU"/>
        </w:rPr>
        <w:t>или нормы обслуживания</w:t>
      </w:r>
      <w:r w:rsidRPr="00F17FA2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 xml:space="preserve">, в трудовом договоре  с работником указывается, что их выполнение осуществляется в пределах установленной ему продолжительности рабочего времени. </w:t>
      </w:r>
    </w:p>
    <w:p w:rsidR="00F17FA2" w:rsidRPr="00F17FA2" w:rsidRDefault="00F17FA2" w:rsidP="00F17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F17FA2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4.5. Ознакомление с новыми нормами осуществляется путем проведения массовой разъяснительной работы, инструктажа работников, а в необходимых случаях и обучением их работе в новых организационно-технических условиях.</w:t>
      </w:r>
    </w:p>
    <w:p w:rsidR="00F17FA2" w:rsidRPr="00F17FA2" w:rsidRDefault="00F17FA2" w:rsidP="00F17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F17FA2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4.6. Если при проведении указанной подготовительной работы выяснится, что в Учреждении существующие организационно-технические  условия более совершенны, чем условия, предусмотренные в новых нормах или нормативах, и действующие местные нормы на соответствующие работы более прогрессивны, чем новые нормы, то новые нормы или нормативы не внедряются.</w:t>
      </w:r>
    </w:p>
    <w:p w:rsidR="00F17FA2" w:rsidRPr="00F17FA2" w:rsidRDefault="00F17FA2" w:rsidP="00F17F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</w:p>
    <w:p w:rsidR="00F17FA2" w:rsidRPr="00F17FA2" w:rsidRDefault="00F17FA2" w:rsidP="00F17FA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</w:pPr>
      <w:r w:rsidRPr="00F17FA2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>5. Замена и пересмотр норм труда в Учреждении.</w:t>
      </w:r>
    </w:p>
    <w:p w:rsidR="00F17FA2" w:rsidRPr="00F17FA2" w:rsidRDefault="00F17FA2" w:rsidP="00F17FA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</w:p>
    <w:p w:rsidR="00F17FA2" w:rsidRPr="00F17FA2" w:rsidRDefault="00F17FA2" w:rsidP="00F17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F17FA2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5.1. Замена и пересмотр норм труда производится в целях повышения эффективности использования трудового потенциала работников, а так же в случае применения устаревших норм и ошибочно установленных норм. </w:t>
      </w:r>
    </w:p>
    <w:p w:rsidR="00F17FA2" w:rsidRPr="00F17FA2" w:rsidRDefault="00F17FA2" w:rsidP="00F17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F17FA2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5.2. Замена и пересмотр норм труда оформляются локальными нормативными актами Учреждения, утверждаемыми  директором Учреждения с учетом мнения представительного органа работников.</w:t>
      </w:r>
    </w:p>
    <w:p w:rsidR="00F17FA2" w:rsidRPr="00F17FA2" w:rsidRDefault="00F17FA2" w:rsidP="00F17FA2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 Для определения целесообразности пересмотра применяющихся норм труда в Учреждении не реже чем раз в пять лет проводится анализ действующих норм труда на их соответствие уровню техники, технологии, организации труда. </w:t>
      </w:r>
    </w:p>
    <w:p w:rsidR="00F17FA2" w:rsidRPr="00F17FA2" w:rsidRDefault="00F17FA2" w:rsidP="00F17F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F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анализа может быть принято решение о сохранении установленных норм труда или о разработке новых норм труда. До введения новых норм труда продолжают применяться ранее установленные</w:t>
      </w:r>
      <w:r w:rsidR="00803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7FA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нормы.</w:t>
      </w:r>
    </w:p>
    <w:p w:rsidR="00F17FA2" w:rsidRPr="00F17FA2" w:rsidRDefault="00F17FA2" w:rsidP="00F17F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FA2">
        <w:rPr>
          <w:rFonts w:ascii="Times New Roman" w:eastAsia="Times New Roman" w:hAnsi="Times New Roman" w:cs="Times New Roman"/>
          <w:sz w:val="28"/>
          <w:szCs w:val="28"/>
          <w:lang w:eastAsia="ru-RU"/>
        </w:rPr>
        <w:t>5.4. Нормы труда могут быть пересмотрены по мере совершенствования или внедрения новой техники, технологии и проведения организационных либо иных мероприятий, обеспечивающих рост производительности труда, а также в случае использования физически и морально устаревшего оборудования.</w:t>
      </w:r>
    </w:p>
    <w:p w:rsidR="00F17FA2" w:rsidRPr="00F17FA2" w:rsidRDefault="00F17FA2" w:rsidP="00F17F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FA2">
        <w:rPr>
          <w:rFonts w:ascii="Times New Roman" w:eastAsia="Times New Roman" w:hAnsi="Times New Roman" w:cs="Times New Roman"/>
          <w:sz w:val="28"/>
          <w:szCs w:val="28"/>
          <w:lang w:eastAsia="ru-RU"/>
        </w:rPr>
        <w:t>5.5. Перевыполнение норм труда отдельными работниками, в том числе за счет высокого уровня личных профессиональных качеств, применения по их инициативе новых приемов труда и совершенствования рабочих мест не может рассматриваться в качестве основания для пересмотра установленных в учреждении норм труда.</w:t>
      </w:r>
    </w:p>
    <w:p w:rsidR="00F17FA2" w:rsidRPr="00F17FA2" w:rsidRDefault="00F17FA2" w:rsidP="00F17F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FA2">
        <w:rPr>
          <w:rFonts w:ascii="Times New Roman" w:eastAsia="Times New Roman" w:hAnsi="Times New Roman" w:cs="Times New Roman"/>
          <w:sz w:val="28"/>
          <w:szCs w:val="28"/>
          <w:lang w:eastAsia="ru-RU"/>
        </w:rPr>
        <w:t>5.6. Пересмотр ошибочных норм труда осуществляется по мере их выявления с учетом мнения представительного органа работников.</w:t>
      </w:r>
    </w:p>
    <w:p w:rsidR="00F17FA2" w:rsidRPr="00F17FA2" w:rsidRDefault="00F17FA2" w:rsidP="00F17F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FA2" w:rsidRPr="00F17FA2" w:rsidRDefault="00F17FA2" w:rsidP="00F17FA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</w:pPr>
      <w:r w:rsidRPr="00F17FA2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>6. Меры, направленные на соблюдение установленных норм труда</w:t>
      </w:r>
    </w:p>
    <w:p w:rsidR="00F17FA2" w:rsidRPr="00F17FA2" w:rsidRDefault="00F17FA2" w:rsidP="00F17FA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</w:pPr>
    </w:p>
    <w:p w:rsidR="00F17FA2" w:rsidRPr="00F17FA2" w:rsidRDefault="00F17FA2" w:rsidP="00F17F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F17FA2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6.1.  Учреждение осуществляет меры, направленные на соблюдение установленных норм труда, включая обеспечение нормальных условий для выполнения работниками норм труда. К таким условиям, в частности, относятся:</w:t>
      </w:r>
    </w:p>
    <w:p w:rsidR="00F17FA2" w:rsidRPr="00F17FA2" w:rsidRDefault="00F17FA2" w:rsidP="00F17F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F17FA2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исправное состояние помещений, сооружений, машин, технологической оснастки и оборудования;</w:t>
      </w:r>
    </w:p>
    <w:p w:rsidR="00F17FA2" w:rsidRPr="00F17FA2" w:rsidRDefault="00F17FA2" w:rsidP="00F17F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F17FA2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своевременное обеспечение технической и иной необходимой для работы документацией;</w:t>
      </w:r>
    </w:p>
    <w:p w:rsidR="00F17FA2" w:rsidRPr="00F17FA2" w:rsidRDefault="00F17FA2" w:rsidP="00F17F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F17FA2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надлежащее качество материалов, инструментов, иных средств и предметов, необходимых для выполнения работы, их своевременное предоставление работнику;</w:t>
      </w:r>
    </w:p>
    <w:p w:rsidR="00F17FA2" w:rsidRPr="00F17FA2" w:rsidRDefault="00F17FA2" w:rsidP="00F17F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F17FA2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условия труда, соответствующие требованиям охраны труда и безопасности производства;</w:t>
      </w:r>
    </w:p>
    <w:p w:rsidR="00F17FA2" w:rsidRPr="00F17FA2" w:rsidRDefault="00F17FA2" w:rsidP="00F17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F17FA2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lastRenderedPageBreak/>
        <w:t>периодическое обучение работников с целью приобретения теоретических и практических знаний в сфере нормирования труда;</w:t>
      </w:r>
    </w:p>
    <w:p w:rsidR="00F17FA2" w:rsidRPr="00F17FA2" w:rsidRDefault="00F17FA2" w:rsidP="00F17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F17FA2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своевременная оценка соответствия норм труда достигнутому в Учреждении уровню организации труда;</w:t>
      </w:r>
    </w:p>
    <w:p w:rsidR="00F17FA2" w:rsidRPr="00F17FA2" w:rsidRDefault="00F17FA2" w:rsidP="00F17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F17FA2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периодическое проведение проверок действующих норм труда для подтверждения их прогрессивности и обоснованности;</w:t>
      </w:r>
    </w:p>
    <w:p w:rsidR="00F17FA2" w:rsidRPr="00F17FA2" w:rsidRDefault="00F17FA2" w:rsidP="00F17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F17FA2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осуществление своевременной замены и пересмотра норм труда, в случае если нормы труда являются ошибочно установленными, устаревшими.</w:t>
      </w:r>
    </w:p>
    <w:p w:rsidR="00F17FA2" w:rsidRPr="00F17FA2" w:rsidRDefault="00F17FA2" w:rsidP="00F17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</w:p>
    <w:p w:rsidR="00F17FA2" w:rsidRPr="00F17FA2" w:rsidRDefault="00F17FA2" w:rsidP="00F17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</w:p>
    <w:p w:rsidR="00F17FA2" w:rsidRPr="00F17FA2" w:rsidRDefault="00F17FA2" w:rsidP="00F17FA2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</w:pPr>
      <w:r w:rsidRPr="00F17FA2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>7. Применяемые в  Учреждении нормативные  документы</w:t>
      </w:r>
    </w:p>
    <w:p w:rsidR="00F17FA2" w:rsidRPr="00F17FA2" w:rsidRDefault="00F17FA2" w:rsidP="00F17FA2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</w:pPr>
      <w:r w:rsidRPr="00F17FA2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 xml:space="preserve"> и нормы труда</w:t>
      </w:r>
    </w:p>
    <w:p w:rsidR="00F17FA2" w:rsidRPr="00F17FA2" w:rsidRDefault="00F17FA2" w:rsidP="00F17FA2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</w:pPr>
    </w:p>
    <w:p w:rsidR="00F17FA2" w:rsidRPr="00F17FA2" w:rsidRDefault="00F17FA2" w:rsidP="00F17F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F17FA2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7.1. В Учреждении на день утверждения настоящего Положения применяются:</w:t>
      </w:r>
    </w:p>
    <w:p w:rsidR="00F17FA2" w:rsidRPr="00F17FA2" w:rsidRDefault="00F17FA2" w:rsidP="00F17F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F17FA2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7.1.1. Нормы труда – нормы времени как продолжительность рабочего времени работника согласно статьям 91 – 94, 96 Трудового кодекса Российской Федерации.</w:t>
      </w:r>
    </w:p>
    <w:p w:rsidR="001B66E3" w:rsidRPr="00467DB5" w:rsidRDefault="001B66E3" w:rsidP="00467DB5">
      <w:pPr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1F7F8B" w:rsidRDefault="001F7F8B">
      <w:r>
        <w:br w:type="page"/>
      </w:r>
    </w:p>
    <w:p w:rsidR="001F7F8B" w:rsidRDefault="0080333D" w:rsidP="001F7F8B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lastRenderedPageBreak/>
        <w:t>Приложение №1</w:t>
      </w:r>
    </w:p>
    <w:p w:rsidR="0080333D" w:rsidRDefault="0080333D" w:rsidP="001F7F8B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</w:p>
    <w:p w:rsidR="001F7F8B" w:rsidRDefault="001F7F8B" w:rsidP="001F7F8B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</w:p>
    <w:p w:rsidR="001F7F8B" w:rsidRPr="00F17FA2" w:rsidRDefault="001F7F8B" w:rsidP="001F7F8B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</w:p>
    <w:p w:rsidR="001E71E4" w:rsidRDefault="0080333D" w:rsidP="0080333D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Нормы численности работников, занятых организацией и проведением культурно-массовых мероприятий</w:t>
      </w:r>
    </w:p>
    <w:p w:rsidR="00292E53" w:rsidRDefault="00292E53" w:rsidP="00292E53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штатные единицы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32"/>
        <w:gridCol w:w="5939"/>
      </w:tblGrid>
      <w:tr w:rsidR="003808F9" w:rsidRPr="00292E53" w:rsidTr="00B46299">
        <w:tc>
          <w:tcPr>
            <w:tcW w:w="0" w:type="auto"/>
          </w:tcPr>
          <w:p w:rsidR="00292E53" w:rsidRPr="00292E53" w:rsidRDefault="00292E53" w:rsidP="00803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E53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0" w:type="auto"/>
          </w:tcPr>
          <w:p w:rsidR="00292E53" w:rsidRPr="00292E53" w:rsidRDefault="003808F9" w:rsidP="00803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 численности, в штатных единицах на Учреждение</w:t>
            </w:r>
          </w:p>
        </w:tc>
      </w:tr>
      <w:tr w:rsidR="003808F9" w:rsidRPr="00292E53" w:rsidTr="007A668E">
        <w:tc>
          <w:tcPr>
            <w:tcW w:w="0" w:type="auto"/>
          </w:tcPr>
          <w:p w:rsidR="003808F9" w:rsidRPr="00292E53" w:rsidRDefault="003808F9" w:rsidP="00803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Художественный руководитель</w:t>
            </w:r>
          </w:p>
        </w:tc>
        <w:tc>
          <w:tcPr>
            <w:tcW w:w="0" w:type="auto"/>
          </w:tcPr>
          <w:p w:rsidR="003808F9" w:rsidRDefault="003808F9" w:rsidP="00803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8F9" w:rsidRPr="00292E53" w:rsidRDefault="003808F9" w:rsidP="00803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  <w:bookmarkStart w:id="0" w:name="_GoBack"/>
            <w:bookmarkEnd w:id="0"/>
          </w:p>
        </w:tc>
      </w:tr>
    </w:tbl>
    <w:p w:rsidR="0080333D" w:rsidRPr="0080333D" w:rsidRDefault="0080333D" w:rsidP="0080333D">
      <w:pPr>
        <w:jc w:val="center"/>
        <w:rPr>
          <w:sz w:val="28"/>
          <w:szCs w:val="28"/>
        </w:rPr>
      </w:pPr>
    </w:p>
    <w:sectPr w:rsidR="0080333D" w:rsidRPr="008033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933467"/>
    <w:multiLevelType w:val="hybridMultilevel"/>
    <w:tmpl w:val="2E8045E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6E3"/>
    <w:rsid w:val="000037A1"/>
    <w:rsid w:val="001B66E3"/>
    <w:rsid w:val="001E71E4"/>
    <w:rsid w:val="001F7F8B"/>
    <w:rsid w:val="00280E6D"/>
    <w:rsid w:val="00292E53"/>
    <w:rsid w:val="002E356C"/>
    <w:rsid w:val="003808F9"/>
    <w:rsid w:val="00381A15"/>
    <w:rsid w:val="00460C5D"/>
    <w:rsid w:val="00467DB5"/>
    <w:rsid w:val="006A347A"/>
    <w:rsid w:val="007E73C0"/>
    <w:rsid w:val="0080333D"/>
    <w:rsid w:val="009B3C0B"/>
    <w:rsid w:val="00CF0018"/>
    <w:rsid w:val="00E80D75"/>
    <w:rsid w:val="00F1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018"/>
  </w:style>
  <w:style w:type="paragraph" w:styleId="1">
    <w:name w:val="heading 1"/>
    <w:basedOn w:val="a"/>
    <w:next w:val="a"/>
    <w:link w:val="10"/>
    <w:uiPriority w:val="9"/>
    <w:qFormat/>
    <w:rsid w:val="00CF00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00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1B66E3"/>
    <w:pPr>
      <w:spacing w:after="0" w:line="240" w:lineRule="auto"/>
    </w:pPr>
  </w:style>
  <w:style w:type="paragraph" w:customStyle="1" w:styleId="Style6">
    <w:name w:val="Style6"/>
    <w:basedOn w:val="a"/>
    <w:uiPriority w:val="99"/>
    <w:rsid w:val="001B66E3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Theme="minorEastAsia" w:hAnsi="Sylfae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67DB5"/>
    <w:pPr>
      <w:ind w:left="720"/>
      <w:contextualSpacing/>
    </w:pPr>
  </w:style>
  <w:style w:type="table" w:styleId="a5">
    <w:name w:val="Table Grid"/>
    <w:basedOn w:val="a1"/>
    <w:uiPriority w:val="59"/>
    <w:rsid w:val="008033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018"/>
  </w:style>
  <w:style w:type="paragraph" w:styleId="1">
    <w:name w:val="heading 1"/>
    <w:basedOn w:val="a"/>
    <w:next w:val="a"/>
    <w:link w:val="10"/>
    <w:uiPriority w:val="9"/>
    <w:qFormat/>
    <w:rsid w:val="00CF00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00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1B66E3"/>
    <w:pPr>
      <w:spacing w:after="0" w:line="240" w:lineRule="auto"/>
    </w:pPr>
  </w:style>
  <w:style w:type="paragraph" w:customStyle="1" w:styleId="Style6">
    <w:name w:val="Style6"/>
    <w:basedOn w:val="a"/>
    <w:uiPriority w:val="99"/>
    <w:rsid w:val="001B66E3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Theme="minorEastAsia" w:hAnsi="Sylfae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67DB5"/>
    <w:pPr>
      <w:ind w:left="720"/>
      <w:contextualSpacing/>
    </w:pPr>
  </w:style>
  <w:style w:type="table" w:styleId="a5">
    <w:name w:val="Table Grid"/>
    <w:basedOn w:val="a1"/>
    <w:uiPriority w:val="59"/>
    <w:rsid w:val="008033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4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10</Pages>
  <Words>2858</Words>
  <Characters>16292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ЦК</cp:lastModifiedBy>
  <cp:revision>10</cp:revision>
  <cp:lastPrinted>2016-01-15T12:15:00Z</cp:lastPrinted>
  <dcterms:created xsi:type="dcterms:W3CDTF">2016-01-15T11:38:00Z</dcterms:created>
  <dcterms:modified xsi:type="dcterms:W3CDTF">2017-05-28T09:25:00Z</dcterms:modified>
</cp:coreProperties>
</file>